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A0020" w14:textId="4E81D43D" w:rsidR="009B1EE6" w:rsidRPr="005C1BBE" w:rsidRDefault="00AB1481" w:rsidP="009B1EE6">
      <w:pPr>
        <w:pStyle w:val="Nad111"/>
        <w:numPr>
          <w:ilvl w:val="0"/>
          <w:numId w:val="0"/>
        </w:numPr>
      </w:pPr>
      <w:bookmarkStart w:id="0" w:name="_Toc87024998"/>
      <w:r>
        <w:t>Činnost v</w:t>
      </w:r>
      <w:r w:rsidR="009B1EE6" w:rsidRPr="005C1BBE">
        <w:t>ýchovn</w:t>
      </w:r>
      <w:r>
        <w:t xml:space="preserve">ého </w:t>
      </w:r>
      <w:bookmarkStart w:id="1" w:name="_GoBack"/>
      <w:bookmarkEnd w:id="1"/>
      <w:r w:rsidR="009B1EE6" w:rsidRPr="005C1BBE">
        <w:t>poradce</w:t>
      </w:r>
      <w:bookmarkEnd w:id="0"/>
      <w:r w:rsidR="009B1EE6" w:rsidRPr="005C1BBE">
        <w:t xml:space="preserve"> </w:t>
      </w:r>
    </w:p>
    <w:p w14:paraId="76187918" w14:textId="77777777" w:rsidR="009B1EE6" w:rsidRPr="00364409" w:rsidRDefault="009B1EE6" w:rsidP="009B1EE6">
      <w:pPr>
        <w:pStyle w:val="BNTEXTPRCE"/>
        <w:ind w:firstLine="0"/>
        <w:rPr>
          <w:rFonts w:cstheme="minorHAnsi"/>
        </w:rPr>
      </w:pPr>
      <w:r w:rsidRPr="00364409">
        <w:rPr>
          <w:rFonts w:cstheme="minorHAnsi"/>
        </w:rPr>
        <w:tab/>
        <w:t xml:space="preserve">Výchovný poradce je učitel a současně je významný poradenský pracovník. Vašáková (2014, s. 37) uvádí, že náplň jeho práce je vymezena legislativně a jsou stanovené požadavky na jeho vzdělání. Stejně tak jsou stanoveny požadavky na služby, které má poskytovat žákům, jejich zákonným zástupcům, pedagogickému sboru a vedení školy. S vedením školy výchovný poradce velmi úzce spolupracuje. </w:t>
      </w:r>
      <w:r>
        <w:rPr>
          <w:rFonts w:cstheme="minorHAnsi"/>
        </w:rPr>
        <w:t xml:space="preserve">Pracovní náplň výchovného poradce: </w:t>
      </w:r>
    </w:p>
    <w:p w14:paraId="23EA76D8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spolupracuje se školním psychologem nebo školním speciálním pedagogem</w:t>
      </w:r>
    </w:p>
    <w:p w14:paraId="74DE1050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spolupracuje s pedagogicko-psychologickou poradnou, SPC a SVP</w:t>
      </w:r>
    </w:p>
    <w:p w14:paraId="0624B0B9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provádí vyhledávání žáků, kteří potřebují pomoc a jejichž výchova, vzdělávání nebo</w:t>
      </w:r>
    </w:p>
    <w:p w14:paraId="489C4CCC" w14:textId="77777777" w:rsidR="009B1EE6" w:rsidRPr="00364409" w:rsidRDefault="009B1EE6" w:rsidP="009B1EE6">
      <w:pPr>
        <w:pStyle w:val="BNTEXTPRCE"/>
        <w:rPr>
          <w:rFonts w:cstheme="minorHAnsi"/>
        </w:rPr>
      </w:pPr>
      <w:r w:rsidRPr="00364409">
        <w:rPr>
          <w:rFonts w:cstheme="minorHAnsi"/>
        </w:rPr>
        <w:t>psychický a sociální vývoj vyžadují speciální péči</w:t>
      </w:r>
    </w:p>
    <w:p w14:paraId="2F3B12AA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předkládá návrhy na postup a řešení problémů žáků</w:t>
      </w:r>
    </w:p>
    <w:p w14:paraId="0847D476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průběžně sleduje chování žáků po dobu školní docházky</w:t>
      </w:r>
    </w:p>
    <w:p w14:paraId="46AE5808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koordinuje spolupráci třídních učitelů se školním psychologem nebo školním</w:t>
      </w:r>
    </w:p>
    <w:p w14:paraId="29740858" w14:textId="77777777" w:rsidR="009B1EE6" w:rsidRPr="00364409" w:rsidRDefault="009B1EE6" w:rsidP="009B1EE6">
      <w:pPr>
        <w:pStyle w:val="BNTEXTPRCE"/>
        <w:rPr>
          <w:rFonts w:cstheme="minorHAnsi"/>
        </w:rPr>
      </w:pPr>
      <w:r w:rsidRPr="00364409">
        <w:rPr>
          <w:rFonts w:cstheme="minorHAnsi"/>
        </w:rPr>
        <w:t>speciálním pedagogem</w:t>
      </w:r>
    </w:p>
    <w:p w14:paraId="6370DED9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metodicky pomáhá třídním učitelům při řešení aktuálních problémů třídních kolektivů</w:t>
      </w:r>
    </w:p>
    <w:p w14:paraId="7C222496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koordinuje spolupráci třídních učitelů se školním psychologem nebo školním</w:t>
      </w:r>
    </w:p>
    <w:p w14:paraId="44E29510" w14:textId="77777777" w:rsidR="009B1EE6" w:rsidRPr="00364409" w:rsidRDefault="009B1EE6" w:rsidP="009B1EE6">
      <w:pPr>
        <w:pStyle w:val="BNTEXTPRCE"/>
        <w:rPr>
          <w:rFonts w:cstheme="minorHAnsi"/>
        </w:rPr>
      </w:pPr>
      <w:r>
        <w:rPr>
          <w:rFonts w:cstheme="minorHAnsi"/>
        </w:rPr>
        <w:t>s</w:t>
      </w:r>
      <w:r w:rsidRPr="00364409">
        <w:rPr>
          <w:rFonts w:cstheme="minorHAnsi"/>
        </w:rPr>
        <w:t>peciálním pedagogem</w:t>
      </w:r>
    </w:p>
    <w:p w14:paraId="437D6958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podílí se na realizaci preventivního programu školy a pomáhá při jeho vytváření</w:t>
      </w:r>
    </w:p>
    <w:p w14:paraId="3D3F2957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spolupracuje se školním metodikem prevence</w:t>
      </w:r>
    </w:p>
    <w:p w14:paraId="3B21B650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o své činnosti si vede písemné záznamy</w:t>
      </w:r>
    </w:p>
    <w:p w14:paraId="175BEE63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spolupracuje s rodiči nebo zákonnými zástupci dítěte</w:t>
      </w:r>
    </w:p>
    <w:p w14:paraId="3CD4FED7" w14:textId="77777777" w:rsidR="009B1EE6" w:rsidRPr="00364409" w:rsidRDefault="009B1EE6" w:rsidP="009B1EE6">
      <w:pPr>
        <w:pStyle w:val="BNTEXTPRCE"/>
        <w:numPr>
          <w:ilvl w:val="0"/>
          <w:numId w:val="2"/>
        </w:numPr>
        <w:rPr>
          <w:rFonts w:cstheme="minorHAnsi"/>
        </w:rPr>
      </w:pPr>
      <w:r w:rsidRPr="00364409">
        <w:rPr>
          <w:rFonts w:cstheme="minorHAnsi"/>
        </w:rPr>
        <w:t>je ochráncem práv dítěte v prostředí škol</w:t>
      </w:r>
    </w:p>
    <w:p w14:paraId="524164C2" w14:textId="77777777" w:rsidR="009B1EE6" w:rsidRDefault="009B1EE6" w:rsidP="009B1EE6">
      <w:pPr>
        <w:pStyle w:val="Normlnweb"/>
        <w:spacing w:after="120"/>
        <w:jc w:val="both"/>
        <w:textAlignment w:val="baseline"/>
        <w:rPr>
          <w:rFonts w:cstheme="minorHAnsi"/>
          <w:color w:val="000000"/>
        </w:rPr>
      </w:pPr>
    </w:p>
    <w:p w14:paraId="06938EEA" w14:textId="77777777" w:rsidR="009B1EE6" w:rsidRDefault="009B1EE6" w:rsidP="009B1EE6">
      <w:pPr>
        <w:pStyle w:val="BNTEXTPRCE"/>
        <w:ind w:firstLine="0"/>
        <w:rPr>
          <w:rFonts w:cstheme="minorHAnsi"/>
        </w:rPr>
      </w:pPr>
    </w:p>
    <w:p w14:paraId="53619583" w14:textId="77777777" w:rsidR="00955B64" w:rsidRPr="009B1EE6" w:rsidRDefault="00955B64" w:rsidP="009B1EE6"/>
    <w:sectPr w:rsidR="00955B64" w:rsidRPr="009B1EE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6D0CEC"/>
    <w:multiLevelType w:val="multilevel"/>
    <w:tmpl w:val="4B020AB2"/>
    <w:lvl w:ilvl="0">
      <w:start w:val="1"/>
      <w:numFmt w:val="decimal"/>
      <w:pStyle w:val="Nad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decimal"/>
      <w:pStyle w:val="Nad11"/>
      <w:lvlText w:val="%1.%2"/>
      <w:lvlJc w:val="left"/>
      <w:pPr>
        <w:tabs>
          <w:tab w:val="num" w:pos="1440"/>
        </w:tabs>
        <w:ind w:left="792" w:hanging="432"/>
      </w:pPr>
      <w:rPr>
        <w:rFonts w:ascii="Times New Roman" w:hAnsi="Times New Roman" w:hint="default"/>
        <w:b/>
        <w:i w:val="0"/>
        <w:sz w:val="28"/>
      </w:rPr>
    </w:lvl>
    <w:lvl w:ilvl="2">
      <w:start w:val="1"/>
      <w:numFmt w:val="decimal"/>
      <w:pStyle w:val="Nad111"/>
      <w:lvlText w:val="%1.%2.%3"/>
      <w:lvlJc w:val="left"/>
      <w:pPr>
        <w:tabs>
          <w:tab w:val="num" w:pos="2160"/>
        </w:tabs>
        <w:ind w:left="1224" w:hanging="504"/>
      </w:pPr>
      <w:rPr>
        <w:rFonts w:ascii="Times New Roman" w:hAnsi="Times New Roman" w:hint="default"/>
        <w:b/>
        <w:i w:val="0"/>
        <w:sz w:val="26"/>
        <w:szCs w:val="26"/>
      </w:rPr>
    </w:lvl>
    <w:lvl w:ilvl="3">
      <w:start w:val="1"/>
      <w:numFmt w:val="decimal"/>
      <w:pStyle w:val="Nad1111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" w15:restartNumberingAfterBreak="0">
    <w:nsid w:val="4BC766E7"/>
    <w:multiLevelType w:val="hybridMultilevel"/>
    <w:tmpl w:val="FCDC3484"/>
    <w:lvl w:ilvl="0" w:tplc="4448FCC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2D"/>
    <w:rsid w:val="002C262D"/>
    <w:rsid w:val="00955B64"/>
    <w:rsid w:val="009B1EE6"/>
    <w:rsid w:val="00AB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B5E8B"/>
  <w15:chartTrackingRefBased/>
  <w15:docId w15:val="{F0316340-D78F-46CD-B75F-BE6718358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111">
    <w:name w:val="Nad 1.1.1"/>
    <w:basedOn w:val="Nad11"/>
    <w:next w:val="BNTEXTPRCE"/>
    <w:link w:val="Nad111Char"/>
    <w:rsid w:val="009B1EE6"/>
    <w:pPr>
      <w:numPr>
        <w:ilvl w:val="2"/>
      </w:numPr>
      <w:tabs>
        <w:tab w:val="clear" w:pos="2160"/>
        <w:tab w:val="num" w:pos="1440"/>
      </w:tabs>
      <w:ind w:left="567" w:firstLine="0"/>
    </w:pPr>
    <w:rPr>
      <w:sz w:val="26"/>
    </w:rPr>
  </w:style>
  <w:style w:type="paragraph" w:customStyle="1" w:styleId="Nad11">
    <w:name w:val="Nad 1.1"/>
    <w:basedOn w:val="Nad1"/>
    <w:next w:val="BNTEXTPRCE"/>
    <w:uiPriority w:val="99"/>
    <w:rsid w:val="009B1EE6"/>
    <w:pPr>
      <w:pageBreakBefore w:val="0"/>
      <w:numPr>
        <w:ilvl w:val="1"/>
      </w:numPr>
      <w:tabs>
        <w:tab w:val="clear" w:pos="1440"/>
        <w:tab w:val="num" w:pos="1209"/>
      </w:tabs>
      <w:spacing w:before="480"/>
      <w:ind w:left="284" w:firstLine="0"/>
      <w:jc w:val="both"/>
    </w:pPr>
    <w:rPr>
      <w:smallCaps w:val="0"/>
      <w:sz w:val="28"/>
    </w:rPr>
  </w:style>
  <w:style w:type="paragraph" w:customStyle="1" w:styleId="Nad1111">
    <w:name w:val="Nad 1.1.1.1"/>
    <w:basedOn w:val="Nad111"/>
    <w:next w:val="Normln"/>
    <w:uiPriority w:val="99"/>
    <w:rsid w:val="009B1EE6"/>
    <w:pPr>
      <w:numPr>
        <w:ilvl w:val="3"/>
      </w:numPr>
      <w:tabs>
        <w:tab w:val="clear" w:pos="2880"/>
        <w:tab w:val="num" w:pos="360"/>
      </w:tabs>
    </w:pPr>
  </w:style>
  <w:style w:type="character" w:customStyle="1" w:styleId="Nad111Char">
    <w:name w:val="Nad 1.1.1 Char"/>
    <w:basedOn w:val="Standardnpsmoodstavce"/>
    <w:link w:val="Nad111"/>
    <w:rsid w:val="009B1EE6"/>
    <w:rPr>
      <w:rFonts w:eastAsiaTheme="minorEastAsia"/>
      <w:b/>
      <w:bCs/>
      <w:iCs/>
      <w:sz w:val="26"/>
      <w:szCs w:val="32"/>
      <w:lang w:val="cs-CZ" w:eastAsia="cs-CZ"/>
    </w:rPr>
  </w:style>
  <w:style w:type="paragraph" w:customStyle="1" w:styleId="Nad1">
    <w:name w:val="Nad 1"/>
    <w:basedOn w:val="Normln"/>
    <w:next w:val="BNTEXTPRCE"/>
    <w:uiPriority w:val="99"/>
    <w:rsid w:val="009B1EE6"/>
    <w:pPr>
      <w:keepNext/>
      <w:pageBreakBefore/>
      <w:numPr>
        <w:numId w:val="1"/>
      </w:numPr>
      <w:tabs>
        <w:tab w:val="left" w:pos="936"/>
      </w:tabs>
      <w:spacing w:before="240" w:after="240" w:line="360" w:lineRule="auto"/>
      <w:ind w:left="357" w:hanging="357"/>
    </w:pPr>
    <w:rPr>
      <w:rFonts w:eastAsiaTheme="minorEastAsia"/>
      <w:b/>
      <w:bCs/>
      <w:iCs/>
      <w:smallCaps/>
      <w:sz w:val="32"/>
      <w:szCs w:val="32"/>
      <w:lang w:val="cs-CZ" w:eastAsia="cs-CZ"/>
    </w:rPr>
  </w:style>
  <w:style w:type="paragraph" w:customStyle="1" w:styleId="BNTEXTPRCE">
    <w:name w:val="BĚŽNÝ TEXT PRÁCE"/>
    <w:basedOn w:val="Normln"/>
    <w:link w:val="BNTEXTPRCEChar"/>
    <w:rsid w:val="009B1EE6"/>
    <w:pPr>
      <w:tabs>
        <w:tab w:val="left" w:pos="312"/>
      </w:tabs>
      <w:spacing w:after="120" w:line="360" w:lineRule="auto"/>
      <w:ind w:firstLine="709"/>
      <w:jc w:val="both"/>
    </w:pPr>
    <w:rPr>
      <w:rFonts w:eastAsiaTheme="minorEastAsia"/>
      <w:lang w:val="cs-CZ" w:eastAsia="cs-CZ"/>
    </w:rPr>
  </w:style>
  <w:style w:type="character" w:customStyle="1" w:styleId="BNTEXTPRCEChar">
    <w:name w:val="BĚŽNÝ TEXT PRÁCE Char"/>
    <w:basedOn w:val="Standardnpsmoodstavce"/>
    <w:link w:val="BNTEXTPRCE"/>
    <w:rsid w:val="009B1EE6"/>
    <w:rPr>
      <w:rFonts w:eastAsiaTheme="minorEastAsia"/>
      <w:lang w:val="cs-CZ" w:eastAsia="cs-CZ"/>
    </w:rPr>
  </w:style>
  <w:style w:type="paragraph" w:styleId="Normlnweb">
    <w:name w:val="Normal (Web)"/>
    <w:basedOn w:val="Normln"/>
    <w:uiPriority w:val="99"/>
    <w:semiHidden/>
    <w:rsid w:val="009B1EE6"/>
    <w:rPr>
      <w:rFonts w:eastAsiaTheme="minorEastAsia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0A72FDCDF366479523D9DC4D2390EC" ma:contentTypeVersion="8" ma:contentTypeDescription="Vytvoří nový dokument" ma:contentTypeScope="" ma:versionID="0c1ec07e7e113fba0aaa8e0007a01a4a">
  <xsd:schema xmlns:xsd="http://www.w3.org/2001/XMLSchema" xmlns:xs="http://www.w3.org/2001/XMLSchema" xmlns:p="http://schemas.microsoft.com/office/2006/metadata/properties" xmlns:ns3="b9b36a3c-d3a8-41cd-901c-c456d09ab464" targetNamespace="http://schemas.microsoft.com/office/2006/metadata/properties" ma:root="true" ma:fieldsID="c2043cc551e907cb7b9f4f636722f07b" ns3:_="">
    <xsd:import namespace="b9b36a3c-d3a8-41cd-901c-c456d09ab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36a3c-d3a8-41cd-901c-c456d09ab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AAA1B3-F47C-490D-AC31-8DFC36D7AD74}">
  <ds:schemaRefs>
    <ds:schemaRef ds:uri="http://purl.org/dc/dcmitype/"/>
    <ds:schemaRef ds:uri="http://schemas.microsoft.com/office/2006/documentManagement/types"/>
    <ds:schemaRef ds:uri="http://purl.org/dc/terms/"/>
    <ds:schemaRef ds:uri="b9b36a3c-d3a8-41cd-901c-c456d09ab464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83F9887-969C-4FE5-857D-63AE207FA6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CFF80A-3EBF-4A21-A083-769CC5F79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b36a3c-d3a8-41cd-901c-c456d09ab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Čuháková Iveta</dc:creator>
  <cp:keywords/>
  <dc:description/>
  <cp:lastModifiedBy>Čuháková Iveta</cp:lastModifiedBy>
  <cp:revision>3</cp:revision>
  <dcterms:created xsi:type="dcterms:W3CDTF">2022-08-29T08:50:00Z</dcterms:created>
  <dcterms:modified xsi:type="dcterms:W3CDTF">2022-08-29T09:02:00Z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0x010100930A72FDCDF366479523D9DC4D2390EC</vt:lpwstr>
  </property>
</Properties>
</file>